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71" w:rsidRPr="00410C5F" w:rsidRDefault="00410C5F" w:rsidP="00B37EFC">
      <w:pPr>
        <w:jc w:val="center"/>
        <w:outlineLvl w:val="1"/>
        <w:rPr>
          <w:b/>
          <w:bCs/>
          <w:sz w:val="26"/>
          <w:szCs w:val="26"/>
        </w:rPr>
      </w:pPr>
      <w:r w:rsidRPr="00410C5F">
        <w:rPr>
          <w:b/>
          <w:bCs/>
          <w:sz w:val="26"/>
          <w:szCs w:val="26"/>
        </w:rPr>
        <w:t>Муниципальный</w:t>
      </w:r>
      <w:r w:rsidR="00017E71" w:rsidRPr="00410C5F">
        <w:rPr>
          <w:b/>
          <w:bCs/>
          <w:sz w:val="26"/>
          <w:szCs w:val="26"/>
        </w:rPr>
        <w:t xml:space="preserve"> этап олимпиады школьников по английскому языку 2016-2017 гг.</w:t>
      </w:r>
    </w:p>
    <w:p w:rsidR="00017E71" w:rsidRPr="00410C5F" w:rsidRDefault="00017E71" w:rsidP="00B37EFC">
      <w:pPr>
        <w:jc w:val="center"/>
        <w:outlineLvl w:val="1"/>
        <w:rPr>
          <w:b/>
          <w:bCs/>
          <w:sz w:val="26"/>
          <w:szCs w:val="26"/>
        </w:rPr>
      </w:pPr>
      <w:r w:rsidRPr="00410C5F">
        <w:rPr>
          <w:b/>
          <w:bCs/>
          <w:sz w:val="26"/>
          <w:szCs w:val="26"/>
        </w:rPr>
        <w:t xml:space="preserve">Письменный тур для учащихся </w:t>
      </w:r>
      <w:r w:rsidR="009F51C2" w:rsidRPr="00410C5F">
        <w:rPr>
          <w:b/>
          <w:bCs/>
          <w:sz w:val="26"/>
          <w:szCs w:val="26"/>
        </w:rPr>
        <w:t>5-6</w:t>
      </w:r>
      <w:r w:rsidRPr="00410C5F">
        <w:rPr>
          <w:b/>
          <w:bCs/>
          <w:sz w:val="26"/>
          <w:szCs w:val="26"/>
        </w:rPr>
        <w:t xml:space="preserve"> классов</w:t>
      </w:r>
    </w:p>
    <w:p w:rsidR="00017E71" w:rsidRPr="00F72035" w:rsidRDefault="00017E71" w:rsidP="00017E71">
      <w:pPr>
        <w:spacing w:line="259" w:lineRule="auto"/>
        <w:rPr>
          <w:rFonts w:eastAsia="Calibri"/>
          <w:lang w:eastAsia="en-US"/>
        </w:rPr>
      </w:pPr>
    </w:p>
    <w:p w:rsidR="00017E71" w:rsidRPr="00F72035" w:rsidRDefault="0037531D" w:rsidP="00017E71">
      <w:pPr>
        <w:spacing w:after="160" w:line="259" w:lineRule="auto"/>
        <w:jc w:val="center"/>
        <w:rPr>
          <w:rFonts w:eastAsia="Calibri"/>
          <w:b/>
          <w:lang w:val="en-US" w:eastAsia="en-US"/>
        </w:rPr>
      </w:pPr>
      <w:r>
        <w:rPr>
          <w:rFonts w:eastAsia="Calibri"/>
          <w:b/>
          <w:lang w:val="en-US" w:eastAsia="en-US"/>
        </w:rPr>
        <w:t>KEY</w:t>
      </w:r>
    </w:p>
    <w:tbl>
      <w:tblPr>
        <w:tblStyle w:val="a3"/>
        <w:tblW w:w="0" w:type="auto"/>
        <w:tblLook w:val="04A0"/>
      </w:tblPr>
      <w:tblGrid>
        <w:gridCol w:w="10422"/>
      </w:tblGrid>
      <w:tr w:rsidR="00017E71" w:rsidTr="00D243E6">
        <w:tc>
          <w:tcPr>
            <w:tcW w:w="10422" w:type="dxa"/>
            <w:shd w:val="clear" w:color="auto" w:fill="DDD9C3" w:themeFill="background2" w:themeFillShade="E6"/>
          </w:tcPr>
          <w:p w:rsidR="00017E71" w:rsidRPr="00B37EFC" w:rsidRDefault="00017E71" w:rsidP="00017E71">
            <w:pPr>
              <w:jc w:val="center"/>
              <w:rPr>
                <w:rFonts w:eastAsia="Calibri"/>
                <w:b/>
                <w:sz w:val="32"/>
                <w:szCs w:val="32"/>
                <w:lang w:val="en-US" w:eastAsia="en-US"/>
              </w:rPr>
            </w:pPr>
            <w:r w:rsidRPr="00B37EFC">
              <w:rPr>
                <w:rFonts w:eastAsia="Calibri"/>
                <w:b/>
                <w:sz w:val="32"/>
                <w:szCs w:val="32"/>
                <w:lang w:val="en-US" w:eastAsia="en-US"/>
              </w:rPr>
              <w:t>Listening</w:t>
            </w:r>
          </w:p>
        </w:tc>
      </w:tr>
    </w:tbl>
    <w:p w:rsidR="00BB32DA" w:rsidRDefault="00BB32DA">
      <w:pPr>
        <w:rPr>
          <w:lang w:val="en-US"/>
        </w:rPr>
      </w:pPr>
    </w:p>
    <w:p w:rsidR="00B37EFC" w:rsidRDefault="00B37EFC">
      <w:pPr>
        <w:rPr>
          <w:b/>
          <w:lang w:val="en-US"/>
        </w:rPr>
        <w:sectPr w:rsidR="00B37EFC" w:rsidSect="00410C5F">
          <w:pgSz w:w="11906" w:h="16838"/>
          <w:pgMar w:top="567" w:right="566" w:bottom="1134" w:left="1134" w:header="708" w:footer="708" w:gutter="0"/>
          <w:cols w:space="708"/>
          <w:docGrid w:linePitch="360"/>
        </w:sectPr>
      </w:pPr>
    </w:p>
    <w:p w:rsidR="00017E71" w:rsidRPr="00017E71" w:rsidRDefault="00017E71">
      <w:pPr>
        <w:rPr>
          <w:b/>
          <w:lang w:val="en-US"/>
        </w:rPr>
      </w:pPr>
      <w:r w:rsidRPr="00017E71">
        <w:rPr>
          <w:b/>
          <w:lang w:val="en-US"/>
        </w:rPr>
        <w:lastRenderedPageBreak/>
        <w:t>Task 1</w:t>
      </w:r>
    </w:p>
    <w:tbl>
      <w:tblPr>
        <w:tblStyle w:val="a3"/>
        <w:tblW w:w="0" w:type="auto"/>
        <w:tblLook w:val="04A0"/>
      </w:tblPr>
      <w:tblGrid>
        <w:gridCol w:w="383"/>
        <w:gridCol w:w="1568"/>
      </w:tblGrid>
      <w:tr w:rsidR="00017E71" w:rsidTr="009F51C2">
        <w:tc>
          <w:tcPr>
            <w:tcW w:w="383" w:type="dxa"/>
          </w:tcPr>
          <w:p w:rsidR="00017E71" w:rsidRPr="00B37EFC" w:rsidRDefault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568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TRUE</w:t>
            </w:r>
          </w:p>
        </w:tc>
      </w:tr>
      <w:tr w:rsidR="00017E71" w:rsidTr="009F51C2">
        <w:tc>
          <w:tcPr>
            <w:tcW w:w="383" w:type="dxa"/>
          </w:tcPr>
          <w:p w:rsidR="00017E71" w:rsidRPr="00B37EFC" w:rsidRDefault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68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FALSE</w:t>
            </w:r>
          </w:p>
        </w:tc>
      </w:tr>
      <w:tr w:rsidR="00017E71" w:rsidTr="009F51C2">
        <w:tc>
          <w:tcPr>
            <w:tcW w:w="383" w:type="dxa"/>
          </w:tcPr>
          <w:p w:rsidR="00017E71" w:rsidRPr="00B37EFC" w:rsidRDefault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68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FALSE</w:t>
            </w:r>
          </w:p>
        </w:tc>
      </w:tr>
      <w:tr w:rsidR="00017E71" w:rsidTr="009F51C2">
        <w:tc>
          <w:tcPr>
            <w:tcW w:w="383" w:type="dxa"/>
          </w:tcPr>
          <w:p w:rsidR="00017E71" w:rsidRPr="00B37EFC" w:rsidRDefault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68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TRUE</w:t>
            </w:r>
          </w:p>
        </w:tc>
      </w:tr>
      <w:tr w:rsidR="00017E71" w:rsidTr="009F51C2">
        <w:tc>
          <w:tcPr>
            <w:tcW w:w="383" w:type="dxa"/>
          </w:tcPr>
          <w:p w:rsidR="00017E71" w:rsidRPr="00B37EFC" w:rsidRDefault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68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FALSE</w:t>
            </w:r>
          </w:p>
        </w:tc>
      </w:tr>
      <w:tr w:rsidR="00017E71" w:rsidTr="009F51C2">
        <w:tc>
          <w:tcPr>
            <w:tcW w:w="383" w:type="dxa"/>
          </w:tcPr>
          <w:p w:rsidR="00017E71" w:rsidRPr="00B37EFC" w:rsidRDefault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568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TRUE</w:t>
            </w:r>
          </w:p>
        </w:tc>
      </w:tr>
      <w:tr w:rsidR="009F51C2" w:rsidTr="009F51C2">
        <w:tc>
          <w:tcPr>
            <w:tcW w:w="383" w:type="dxa"/>
          </w:tcPr>
          <w:p w:rsidR="009F51C2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68" w:type="dxa"/>
          </w:tcPr>
          <w:p w:rsidR="009F51C2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FALSE</w:t>
            </w:r>
          </w:p>
        </w:tc>
      </w:tr>
      <w:tr w:rsidR="009F51C2" w:rsidTr="009F51C2">
        <w:tc>
          <w:tcPr>
            <w:tcW w:w="383" w:type="dxa"/>
          </w:tcPr>
          <w:p w:rsidR="009F51C2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68" w:type="dxa"/>
          </w:tcPr>
          <w:p w:rsidR="009F51C2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TRUE</w:t>
            </w:r>
          </w:p>
        </w:tc>
      </w:tr>
    </w:tbl>
    <w:p w:rsidR="00017E71" w:rsidRDefault="00017E71">
      <w:pPr>
        <w:rPr>
          <w:lang w:val="en-US"/>
        </w:rPr>
      </w:pPr>
    </w:p>
    <w:p w:rsidR="00017E71" w:rsidRPr="00017E71" w:rsidRDefault="00017E71">
      <w:pPr>
        <w:rPr>
          <w:b/>
          <w:lang w:val="en-US"/>
        </w:rPr>
      </w:pPr>
      <w:r w:rsidRPr="00017E71">
        <w:rPr>
          <w:b/>
          <w:lang w:val="en-US"/>
        </w:rPr>
        <w:t>Task 2</w:t>
      </w:r>
    </w:p>
    <w:tbl>
      <w:tblPr>
        <w:tblStyle w:val="a3"/>
        <w:tblW w:w="0" w:type="auto"/>
        <w:tblInd w:w="108" w:type="dxa"/>
        <w:tblLook w:val="04A0"/>
      </w:tblPr>
      <w:tblGrid>
        <w:gridCol w:w="536"/>
        <w:gridCol w:w="3292"/>
      </w:tblGrid>
      <w:tr w:rsidR="00017E71" w:rsidTr="009F51C2">
        <w:tc>
          <w:tcPr>
            <w:tcW w:w="536" w:type="dxa"/>
          </w:tcPr>
          <w:p w:rsidR="00017E71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92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cakes</w:t>
            </w:r>
          </w:p>
        </w:tc>
      </w:tr>
      <w:tr w:rsidR="00017E71" w:rsidTr="009F51C2">
        <w:tc>
          <w:tcPr>
            <w:tcW w:w="536" w:type="dxa"/>
          </w:tcPr>
          <w:p w:rsidR="00017E71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92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(fresh) fish</w:t>
            </w:r>
          </w:p>
        </w:tc>
      </w:tr>
      <w:tr w:rsidR="00017E71" w:rsidTr="009F51C2">
        <w:tc>
          <w:tcPr>
            <w:tcW w:w="536" w:type="dxa"/>
          </w:tcPr>
          <w:p w:rsidR="00017E71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292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vegetables</w:t>
            </w:r>
          </w:p>
        </w:tc>
      </w:tr>
      <w:tr w:rsidR="00017E71" w:rsidTr="009F51C2">
        <w:tc>
          <w:tcPr>
            <w:tcW w:w="536" w:type="dxa"/>
          </w:tcPr>
          <w:p w:rsidR="00017E71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292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 / fifteen minutes</w:t>
            </w:r>
          </w:p>
        </w:tc>
      </w:tr>
      <w:tr w:rsidR="00017E71" w:rsidTr="009F51C2">
        <w:tc>
          <w:tcPr>
            <w:tcW w:w="536" w:type="dxa"/>
          </w:tcPr>
          <w:p w:rsidR="00017E71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292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Canada</w:t>
            </w:r>
          </w:p>
        </w:tc>
      </w:tr>
      <w:tr w:rsidR="00017E71" w:rsidTr="009F51C2">
        <w:tc>
          <w:tcPr>
            <w:tcW w:w="536" w:type="dxa"/>
          </w:tcPr>
          <w:p w:rsidR="00017E71" w:rsidRPr="009F51C2" w:rsidRDefault="009F51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292" w:type="dxa"/>
          </w:tcPr>
          <w:p w:rsidR="00017E71" w:rsidRPr="00B37EFC" w:rsidRDefault="003753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 March / March 23</w:t>
            </w:r>
          </w:p>
        </w:tc>
      </w:tr>
    </w:tbl>
    <w:p w:rsidR="00B37EFC" w:rsidRDefault="00B37EFC">
      <w:pPr>
        <w:rPr>
          <w:lang w:val="en-US"/>
        </w:rPr>
        <w:sectPr w:rsidR="00B37EFC" w:rsidSect="00B37EFC">
          <w:type w:val="continuous"/>
          <w:pgSz w:w="11906" w:h="16838"/>
          <w:pgMar w:top="1134" w:right="850" w:bottom="1134" w:left="1134" w:header="708" w:footer="708" w:gutter="0"/>
          <w:cols w:num="2" w:space="1702"/>
          <w:docGrid w:linePitch="360"/>
        </w:sectPr>
      </w:pPr>
    </w:p>
    <w:p w:rsidR="00017E71" w:rsidRPr="00017E71" w:rsidRDefault="00017E71">
      <w:pPr>
        <w:rPr>
          <w:lang w:val="en-US"/>
        </w:rPr>
      </w:pPr>
    </w:p>
    <w:tbl>
      <w:tblPr>
        <w:tblStyle w:val="a3"/>
        <w:tblpPr w:leftFromText="180" w:rightFromText="180" w:vertAnchor="text" w:horzAnchor="margin" w:tblpY="1"/>
        <w:tblW w:w="0" w:type="auto"/>
        <w:tblLook w:val="04A0"/>
      </w:tblPr>
      <w:tblGrid>
        <w:gridCol w:w="10138"/>
      </w:tblGrid>
      <w:tr w:rsidR="00017E71" w:rsidTr="00017E71">
        <w:tc>
          <w:tcPr>
            <w:tcW w:w="10138" w:type="dxa"/>
            <w:shd w:val="clear" w:color="auto" w:fill="DDD9C3" w:themeFill="background2" w:themeFillShade="E6"/>
          </w:tcPr>
          <w:p w:rsidR="00017E71" w:rsidRPr="00B37EFC" w:rsidRDefault="00017E71" w:rsidP="00017E71">
            <w:pPr>
              <w:jc w:val="center"/>
              <w:rPr>
                <w:rFonts w:eastAsia="Calibri"/>
                <w:b/>
                <w:bCs/>
                <w:sz w:val="32"/>
                <w:szCs w:val="32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32"/>
                <w:szCs w:val="32"/>
                <w:lang w:val="en-US" w:eastAsia="en-US"/>
              </w:rPr>
              <w:t>Use of English</w:t>
            </w:r>
          </w:p>
        </w:tc>
      </w:tr>
    </w:tbl>
    <w:p w:rsidR="00B37EFC" w:rsidRDefault="00B37EFC" w:rsidP="00017E71">
      <w:pPr>
        <w:rPr>
          <w:b/>
          <w:lang w:val="en-US"/>
        </w:rPr>
        <w:sectPr w:rsidR="00B37EFC" w:rsidSect="00B37EFC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6B1B39" w:rsidRDefault="006B1B39" w:rsidP="00017E71">
      <w:pPr>
        <w:rPr>
          <w:b/>
          <w:lang w:val="en-US"/>
        </w:rPr>
      </w:pPr>
    </w:p>
    <w:tbl>
      <w:tblPr>
        <w:tblStyle w:val="a3"/>
        <w:tblW w:w="0" w:type="auto"/>
        <w:tblLook w:val="04A0"/>
      </w:tblPr>
      <w:tblGrid>
        <w:gridCol w:w="521"/>
        <w:gridCol w:w="1147"/>
        <w:gridCol w:w="1147"/>
        <w:gridCol w:w="554"/>
        <w:gridCol w:w="1275"/>
        <w:gridCol w:w="2127"/>
        <w:gridCol w:w="632"/>
        <w:gridCol w:w="1147"/>
      </w:tblGrid>
      <w:tr w:rsidR="00DF230B" w:rsidTr="00DF230B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DF230B" w:rsidRDefault="00DF230B" w:rsidP="006B1B39">
            <w:pPr>
              <w:rPr>
                <w:sz w:val="28"/>
                <w:szCs w:val="28"/>
                <w:lang w:val="en-US"/>
              </w:rPr>
            </w:pPr>
            <w:r w:rsidRPr="00017E71">
              <w:rPr>
                <w:b/>
                <w:lang w:val="en-US"/>
              </w:rPr>
              <w:t>Task 1</w:t>
            </w:r>
          </w:p>
        </w:tc>
        <w:tc>
          <w:tcPr>
            <w:tcW w:w="1147" w:type="dxa"/>
            <w:vMerge w:val="restart"/>
            <w:tcBorders>
              <w:top w:val="nil"/>
            </w:tcBorders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Default="00DF230B" w:rsidP="006B1B39">
            <w:pPr>
              <w:spacing w:line="259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bCs/>
                <w:lang w:val="en-US" w:eastAsia="en-US"/>
              </w:rPr>
              <w:t>Task 2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DF230B" w:rsidRDefault="00DF230B" w:rsidP="006B1B39">
            <w:pPr>
              <w:spacing w:line="259" w:lineRule="auto"/>
              <w:rPr>
                <w:rFonts w:eastAsia="Calibri"/>
                <w:b/>
                <w:bCs/>
                <w:lang w:val="en-US" w:eastAsia="en-US"/>
              </w:rPr>
            </w:pPr>
            <w:r>
              <w:rPr>
                <w:rFonts w:eastAsia="Calibri"/>
                <w:b/>
                <w:bCs/>
                <w:lang w:val="en-US" w:eastAsia="en-US"/>
              </w:rPr>
              <w:t>Task 3</w:t>
            </w:r>
          </w:p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at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Pr="005E2D9B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1244E8">
              <w:rPr>
                <w:rFonts w:eastAsia="Calibri"/>
                <w:bCs/>
                <w:sz w:val="28"/>
                <w:szCs w:val="28"/>
                <w:lang w:val="en-US" w:eastAsia="en-US"/>
              </w:rPr>
              <w:t>during</w:t>
            </w: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for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Pr="005E2D9B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1244E8">
              <w:rPr>
                <w:rFonts w:eastAsia="Calibri"/>
                <w:bCs/>
                <w:sz w:val="28"/>
                <w:szCs w:val="28"/>
                <w:lang w:val="en-US" w:eastAsia="en-US"/>
              </w:rPr>
              <w:t>bald</w:t>
            </w: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later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Pr="005E2D9B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1244E8">
              <w:rPr>
                <w:rFonts w:eastAsia="Calibri"/>
                <w:bCs/>
                <w:sz w:val="28"/>
                <w:szCs w:val="28"/>
                <w:lang w:val="en-US" w:eastAsia="en-US"/>
              </w:rPr>
              <w:t>still</w:t>
            </w: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stayed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Pr="005E2D9B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1244E8">
              <w:rPr>
                <w:rFonts w:eastAsia="Calibri"/>
                <w:bCs/>
                <w:sz w:val="28"/>
                <w:szCs w:val="28"/>
                <w:lang w:val="en-US" w:eastAsia="en-US"/>
              </w:rPr>
              <w:t>no</w:t>
            </w: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was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Pr="005E2D9B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1244E8">
              <w:rPr>
                <w:rFonts w:eastAsia="Calibri"/>
                <w:bCs/>
                <w:sz w:val="28"/>
                <w:szCs w:val="28"/>
                <w:lang w:val="en-US" w:eastAsia="en-US"/>
              </w:rPr>
              <w:t>forties</w:t>
            </w: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than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Pr="005E2D9B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1244E8">
              <w:rPr>
                <w:rFonts w:eastAsia="Calibri"/>
                <w:bCs/>
                <w:sz w:val="28"/>
                <w:szCs w:val="28"/>
                <w:lang w:val="en-US" w:eastAsia="en-US"/>
              </w:rPr>
              <w:t>Irish</w:t>
            </w: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as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18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to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F230B" w:rsidTr="006B1B39">
        <w:tc>
          <w:tcPr>
            <w:tcW w:w="521" w:type="dxa"/>
          </w:tcPr>
          <w:p w:rsidR="00DF230B" w:rsidRPr="00B37EFC" w:rsidRDefault="00DF230B" w:rsidP="00017E71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14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Pr="00B37EFC" w:rsidRDefault="00DF230B" w:rsidP="006B310F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 w:rsidRPr="005E2D9B">
              <w:rPr>
                <w:rFonts w:eastAsia="Calibri"/>
                <w:bCs/>
                <w:sz w:val="28"/>
                <w:szCs w:val="28"/>
                <w:lang w:val="en-US" w:eastAsia="en-US"/>
              </w:rPr>
              <w:t>takes</w:t>
            </w:r>
          </w:p>
        </w:tc>
        <w:tc>
          <w:tcPr>
            <w:tcW w:w="2127" w:type="dxa"/>
            <w:vMerge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F230B" w:rsidTr="00DF230B">
        <w:tc>
          <w:tcPr>
            <w:tcW w:w="521" w:type="dxa"/>
          </w:tcPr>
          <w:p w:rsidR="00DF230B" w:rsidRPr="00B37EFC" w:rsidRDefault="00DF230B" w:rsidP="00D243E6">
            <w:pPr>
              <w:rPr>
                <w:b/>
                <w:sz w:val="28"/>
                <w:szCs w:val="28"/>
                <w:lang w:val="en-US"/>
              </w:rPr>
            </w:pPr>
            <w:r w:rsidRPr="00B37EFC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DF230B" w:rsidRPr="00B37EFC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147" w:type="dxa"/>
            <w:vMerge/>
            <w:tcBorders>
              <w:bottom w:val="nil"/>
            </w:tcBorders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4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2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DF230B" w:rsidRDefault="00DF230B" w:rsidP="005E2D9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017E71" w:rsidRDefault="00017E71" w:rsidP="00017E71">
      <w:pPr>
        <w:spacing w:after="160" w:line="259" w:lineRule="auto"/>
        <w:rPr>
          <w:rFonts w:eastAsia="Calibri"/>
          <w:b/>
          <w:bCs/>
          <w:lang w:val="en-US" w:eastAsia="en-US"/>
        </w:rPr>
      </w:pPr>
    </w:p>
    <w:tbl>
      <w:tblPr>
        <w:tblStyle w:val="a3"/>
        <w:tblW w:w="0" w:type="auto"/>
        <w:tblLook w:val="04A0"/>
      </w:tblPr>
      <w:tblGrid>
        <w:gridCol w:w="10138"/>
      </w:tblGrid>
      <w:tr w:rsidR="00017E71" w:rsidTr="00B37EFC">
        <w:tc>
          <w:tcPr>
            <w:tcW w:w="10138" w:type="dxa"/>
            <w:shd w:val="clear" w:color="auto" w:fill="DDD9C3" w:themeFill="background2" w:themeFillShade="E6"/>
          </w:tcPr>
          <w:p w:rsidR="00017E71" w:rsidRPr="00B37EFC" w:rsidRDefault="00017E71" w:rsidP="00017E71">
            <w:pPr>
              <w:jc w:val="center"/>
              <w:rPr>
                <w:rFonts w:eastAsia="Calibri"/>
                <w:b/>
                <w:bCs/>
                <w:sz w:val="32"/>
                <w:szCs w:val="32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32"/>
                <w:szCs w:val="32"/>
                <w:lang w:val="en-US" w:eastAsia="en-US"/>
              </w:rPr>
              <w:t>Reading</w:t>
            </w:r>
          </w:p>
        </w:tc>
      </w:tr>
    </w:tbl>
    <w:p w:rsidR="00017E71" w:rsidRDefault="00017E71" w:rsidP="00017E71">
      <w:pPr>
        <w:spacing w:line="259" w:lineRule="auto"/>
        <w:rPr>
          <w:rFonts w:eastAsia="Calibri"/>
          <w:b/>
          <w:bCs/>
          <w:lang w:val="en-US" w:eastAsia="en-US"/>
        </w:rPr>
      </w:pPr>
    </w:p>
    <w:p w:rsidR="006B1B39" w:rsidRDefault="006B1B39" w:rsidP="00017E71">
      <w:pPr>
        <w:spacing w:line="259" w:lineRule="auto"/>
        <w:rPr>
          <w:rFonts w:eastAsia="Calibri"/>
          <w:b/>
          <w:bCs/>
          <w:lang w:val="en-US" w:eastAsia="en-US"/>
        </w:rPr>
        <w:sectPr w:rsidR="006B1B39" w:rsidSect="00B37EFC">
          <w:type w:val="continuous"/>
          <w:pgSz w:w="11906" w:h="16838"/>
          <w:pgMar w:top="1134" w:right="850" w:bottom="284" w:left="1134" w:header="708" w:footer="708" w:gutter="0"/>
          <w:cols w:space="708"/>
          <w:docGrid w:linePitch="360"/>
        </w:sectPr>
      </w:pPr>
    </w:p>
    <w:p w:rsidR="00017E71" w:rsidRDefault="00B37EFC" w:rsidP="00017E71">
      <w:pPr>
        <w:spacing w:line="259" w:lineRule="auto"/>
        <w:rPr>
          <w:rFonts w:eastAsia="Calibri"/>
          <w:b/>
          <w:bCs/>
          <w:lang w:val="en-US" w:eastAsia="en-US"/>
        </w:rPr>
      </w:pPr>
      <w:r>
        <w:rPr>
          <w:rFonts w:eastAsia="Calibri"/>
          <w:b/>
          <w:bCs/>
          <w:lang w:val="en-US" w:eastAsia="en-US"/>
        </w:rPr>
        <w:lastRenderedPageBreak/>
        <w:t>Task 1</w:t>
      </w:r>
    </w:p>
    <w:tbl>
      <w:tblPr>
        <w:tblStyle w:val="a3"/>
        <w:tblW w:w="0" w:type="auto"/>
        <w:tblLook w:val="04A0"/>
      </w:tblPr>
      <w:tblGrid>
        <w:gridCol w:w="534"/>
        <w:gridCol w:w="1701"/>
      </w:tblGrid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Not Stated</w:t>
            </w:r>
          </w:p>
        </w:tc>
      </w:tr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False</w:t>
            </w:r>
          </w:p>
        </w:tc>
      </w:tr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False</w:t>
            </w:r>
          </w:p>
        </w:tc>
      </w:tr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True</w:t>
            </w:r>
          </w:p>
        </w:tc>
      </w:tr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Not Stated</w:t>
            </w:r>
          </w:p>
        </w:tc>
      </w:tr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Not Stated</w:t>
            </w:r>
          </w:p>
        </w:tc>
      </w:tr>
      <w:tr w:rsidR="00B37EFC" w:rsidTr="006B1B39">
        <w:tc>
          <w:tcPr>
            <w:tcW w:w="534" w:type="dxa"/>
          </w:tcPr>
          <w:p w:rsidR="00B37EFC" w:rsidRPr="00B37EFC" w:rsidRDefault="00B37EFC" w:rsidP="00B37EFC">
            <w:pPr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B37EFC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701" w:type="dxa"/>
          </w:tcPr>
          <w:p w:rsidR="00B37EFC" w:rsidRPr="006B1B39" w:rsidRDefault="006B1B39" w:rsidP="00B37EFC">
            <w:pPr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False</w:t>
            </w:r>
          </w:p>
        </w:tc>
      </w:tr>
    </w:tbl>
    <w:p w:rsidR="00B37EFC" w:rsidRPr="00F72035" w:rsidRDefault="00B37EFC" w:rsidP="00017E71">
      <w:pPr>
        <w:spacing w:line="259" w:lineRule="auto"/>
        <w:rPr>
          <w:rFonts w:eastAsia="Calibri"/>
          <w:b/>
          <w:bCs/>
          <w:lang w:val="en-US" w:eastAsia="en-US"/>
        </w:rPr>
      </w:pPr>
    </w:p>
    <w:p w:rsidR="00017E71" w:rsidRDefault="00B37EFC" w:rsidP="00017E71">
      <w:pPr>
        <w:spacing w:line="259" w:lineRule="auto"/>
        <w:rPr>
          <w:rFonts w:eastAsia="Calibri"/>
          <w:b/>
          <w:bCs/>
          <w:lang w:val="en-US" w:eastAsia="en-US"/>
        </w:rPr>
      </w:pPr>
      <w:r>
        <w:rPr>
          <w:rFonts w:eastAsia="Calibri"/>
          <w:b/>
          <w:bCs/>
          <w:lang w:val="en-US" w:eastAsia="en-US"/>
        </w:rPr>
        <w:t>Task 2</w:t>
      </w:r>
    </w:p>
    <w:tbl>
      <w:tblPr>
        <w:tblStyle w:val="a3"/>
        <w:tblW w:w="0" w:type="auto"/>
        <w:tblLook w:val="04A0"/>
      </w:tblPr>
      <w:tblGrid>
        <w:gridCol w:w="534"/>
        <w:gridCol w:w="850"/>
      </w:tblGrid>
      <w:tr w:rsidR="00B37EFC" w:rsidTr="00B37EFC">
        <w:tc>
          <w:tcPr>
            <w:tcW w:w="534" w:type="dxa"/>
          </w:tcPr>
          <w:p w:rsidR="00B37EFC" w:rsidRPr="009F51C2" w:rsidRDefault="009F51C2" w:rsidP="00B37EF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</w:tcPr>
          <w:p w:rsidR="00B37EFC" w:rsidRPr="006B1B39" w:rsidRDefault="006B1B39" w:rsidP="006B1B39">
            <w:pPr>
              <w:jc w:val="center"/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C</w:t>
            </w:r>
          </w:p>
        </w:tc>
      </w:tr>
      <w:tr w:rsidR="00B37EFC" w:rsidTr="00B37EFC">
        <w:tc>
          <w:tcPr>
            <w:tcW w:w="534" w:type="dxa"/>
          </w:tcPr>
          <w:p w:rsidR="00B37EFC" w:rsidRPr="009F51C2" w:rsidRDefault="009F51C2" w:rsidP="00B37EF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50" w:type="dxa"/>
          </w:tcPr>
          <w:p w:rsidR="00B37EFC" w:rsidRPr="006B1B39" w:rsidRDefault="006B1B39" w:rsidP="006B1B39">
            <w:pPr>
              <w:jc w:val="center"/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A</w:t>
            </w:r>
          </w:p>
        </w:tc>
      </w:tr>
      <w:tr w:rsidR="00B37EFC" w:rsidTr="00B37EFC">
        <w:tc>
          <w:tcPr>
            <w:tcW w:w="534" w:type="dxa"/>
          </w:tcPr>
          <w:p w:rsidR="00B37EFC" w:rsidRPr="009F51C2" w:rsidRDefault="009F51C2" w:rsidP="00B37EF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</w:tcPr>
          <w:p w:rsidR="00B37EFC" w:rsidRPr="006B1B39" w:rsidRDefault="006B1B39" w:rsidP="006B1B39">
            <w:pPr>
              <w:jc w:val="center"/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D</w:t>
            </w:r>
          </w:p>
        </w:tc>
      </w:tr>
      <w:tr w:rsidR="00B37EFC" w:rsidTr="00B37EFC">
        <w:tc>
          <w:tcPr>
            <w:tcW w:w="534" w:type="dxa"/>
          </w:tcPr>
          <w:p w:rsidR="00B37EFC" w:rsidRPr="009F51C2" w:rsidRDefault="009F51C2" w:rsidP="00B37EF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</w:tcPr>
          <w:p w:rsidR="00B37EFC" w:rsidRPr="006B1B39" w:rsidRDefault="006B1B39" w:rsidP="006B1B39">
            <w:pPr>
              <w:jc w:val="center"/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E</w:t>
            </w:r>
          </w:p>
        </w:tc>
      </w:tr>
      <w:tr w:rsidR="00B37EFC" w:rsidTr="00B37EFC">
        <w:tc>
          <w:tcPr>
            <w:tcW w:w="534" w:type="dxa"/>
          </w:tcPr>
          <w:p w:rsidR="00B37EFC" w:rsidRPr="009F51C2" w:rsidRDefault="009F51C2" w:rsidP="00B37EF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50" w:type="dxa"/>
          </w:tcPr>
          <w:p w:rsidR="00B37EFC" w:rsidRPr="006B1B39" w:rsidRDefault="006B1B39" w:rsidP="006B1B39">
            <w:pPr>
              <w:jc w:val="center"/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6B1B39">
              <w:rPr>
                <w:rFonts w:eastAsia="Calibri"/>
                <w:bCs/>
                <w:sz w:val="28"/>
                <w:szCs w:val="28"/>
                <w:lang w:val="en-US" w:eastAsia="en-US"/>
              </w:rPr>
              <w:t>B</w:t>
            </w:r>
          </w:p>
        </w:tc>
      </w:tr>
    </w:tbl>
    <w:p w:rsidR="00B37EFC" w:rsidRDefault="00B37EFC" w:rsidP="00017E71">
      <w:pPr>
        <w:spacing w:line="259" w:lineRule="auto"/>
        <w:rPr>
          <w:rFonts w:eastAsia="Calibri"/>
          <w:b/>
          <w:bCs/>
          <w:lang w:val="en-US" w:eastAsia="en-US"/>
        </w:rPr>
      </w:pPr>
    </w:p>
    <w:p w:rsidR="006B1B39" w:rsidRDefault="006B1B39">
      <w:pPr>
        <w:rPr>
          <w:lang w:val="en-US"/>
        </w:rPr>
        <w:sectPr w:rsidR="006B1B39" w:rsidSect="006B1B39">
          <w:type w:val="continuous"/>
          <w:pgSz w:w="11906" w:h="16838"/>
          <w:pgMar w:top="1134" w:right="850" w:bottom="284" w:left="1134" w:header="708" w:footer="708" w:gutter="0"/>
          <w:cols w:num="2" w:space="708"/>
          <w:docGrid w:linePitch="360"/>
        </w:sectPr>
      </w:pPr>
    </w:p>
    <w:p w:rsidR="00017E71" w:rsidRDefault="00017E71">
      <w:pPr>
        <w:rPr>
          <w:lang w:val="en-US"/>
        </w:rPr>
      </w:pPr>
    </w:p>
    <w:p w:rsidR="00017E71" w:rsidRDefault="00017E71">
      <w:pPr>
        <w:rPr>
          <w:lang w:val="en-US"/>
        </w:rPr>
      </w:pPr>
    </w:p>
    <w:p w:rsidR="00017E71" w:rsidRPr="00017E71" w:rsidRDefault="00017E71">
      <w:pPr>
        <w:rPr>
          <w:lang w:val="en-US"/>
        </w:rPr>
      </w:pPr>
    </w:p>
    <w:sectPr w:rsidR="00017E71" w:rsidRPr="00017E71" w:rsidSect="00B37EFC">
      <w:type w:val="continuous"/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7E71"/>
    <w:rsid w:val="00017E71"/>
    <w:rsid w:val="001244E8"/>
    <w:rsid w:val="0037531D"/>
    <w:rsid w:val="00410C5F"/>
    <w:rsid w:val="005733D0"/>
    <w:rsid w:val="005E2D9B"/>
    <w:rsid w:val="00622502"/>
    <w:rsid w:val="006B1B39"/>
    <w:rsid w:val="008A6F14"/>
    <w:rsid w:val="009F51C2"/>
    <w:rsid w:val="00B2714B"/>
    <w:rsid w:val="00B37EFC"/>
    <w:rsid w:val="00BB32DA"/>
    <w:rsid w:val="00CA5FD5"/>
    <w:rsid w:val="00DF230B"/>
    <w:rsid w:val="00E0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17E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2016-11-05T12:27:00Z</dcterms:created>
  <dcterms:modified xsi:type="dcterms:W3CDTF">2016-11-05T17:21:00Z</dcterms:modified>
</cp:coreProperties>
</file>